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a171775ca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4da41b282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Salvaterra,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33fe6935e457c" /><Relationship Type="http://schemas.openxmlformats.org/officeDocument/2006/relationships/numbering" Target="/word/numbering.xml" Id="Rb8a0f2bdde29407d" /><Relationship Type="http://schemas.openxmlformats.org/officeDocument/2006/relationships/settings" Target="/word/settings.xml" Id="Re90176c287ee4f0d" /><Relationship Type="http://schemas.openxmlformats.org/officeDocument/2006/relationships/image" Target="/word/media/721c6b05-7ad3-4278-8223-986157828344.png" Id="R1a94da41b28246aa" /></Relationships>
</file>