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c384ef5c2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68b4795e5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Barbara,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d1db308164d10" /><Relationship Type="http://schemas.openxmlformats.org/officeDocument/2006/relationships/numbering" Target="/word/numbering.xml" Id="R240011b1118e4a14" /><Relationship Type="http://schemas.openxmlformats.org/officeDocument/2006/relationships/settings" Target="/word/settings.xml" Id="R6dae0e46a04c4cd6" /><Relationship Type="http://schemas.openxmlformats.org/officeDocument/2006/relationships/image" Target="/word/media/ab6c5d92-c2d7-4d36-8337-7dadefd64726.png" Id="R48f68b4795e54a19" /></Relationships>
</file>