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b7aec0f51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0b9673d74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Barbara d’Oeste,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80b1100b345fe" /><Relationship Type="http://schemas.openxmlformats.org/officeDocument/2006/relationships/numbering" Target="/word/numbering.xml" Id="Rc8853f169aea4153" /><Relationship Type="http://schemas.openxmlformats.org/officeDocument/2006/relationships/settings" Target="/word/settings.xml" Id="Rfc65aae54c31413e" /><Relationship Type="http://schemas.openxmlformats.org/officeDocument/2006/relationships/image" Target="/word/media/639de5ca-d729-47c1-bbf6-32a761e3657b.png" Id="Rcc90b9673d7442cf" /></Relationships>
</file>