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5a211c8fe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dd5c6ea51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9fb4473b4489e" /><Relationship Type="http://schemas.openxmlformats.org/officeDocument/2006/relationships/numbering" Target="/word/numbering.xml" Id="Re2c5108b870c4ad0" /><Relationship Type="http://schemas.openxmlformats.org/officeDocument/2006/relationships/settings" Target="/word/settings.xml" Id="R7b03e54c860b45b4" /><Relationship Type="http://schemas.openxmlformats.org/officeDocument/2006/relationships/image" Target="/word/media/c26c70a8-e7f5-4f3e-981b-e85ee8956d35.png" Id="R0e4dd5c6ea5145dd" /></Relationships>
</file>