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a84f0187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c791b80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8c934d26432a" /><Relationship Type="http://schemas.openxmlformats.org/officeDocument/2006/relationships/numbering" Target="/word/numbering.xml" Id="Rfd37b381421f42e9" /><Relationship Type="http://schemas.openxmlformats.org/officeDocument/2006/relationships/settings" Target="/word/settings.xml" Id="R2e32ee47131c4fa5" /><Relationship Type="http://schemas.openxmlformats.org/officeDocument/2006/relationships/image" Target="/word/media/810edead-236f-4303-b3a9-48fe656e6fba.png" Id="R4c95c791b8004680" /></Relationships>
</file>