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9cb2ec6e7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eb5b1d76d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Cherniche,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131284a4b4c68" /><Relationship Type="http://schemas.openxmlformats.org/officeDocument/2006/relationships/numbering" Target="/word/numbering.xml" Id="Rfc4f6f4b9c434254" /><Relationship Type="http://schemas.openxmlformats.org/officeDocument/2006/relationships/settings" Target="/word/settings.xml" Id="R28e00883ddf8413d" /><Relationship Type="http://schemas.openxmlformats.org/officeDocument/2006/relationships/image" Target="/word/media/609a1793-e5c6-4f7d-ad57-42bfce7f1a5b.png" Id="R1b3eb5b1d76d4ddf" /></Relationships>
</file>