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766a148b3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1234de1c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Chernichevo,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3053a333f4c06" /><Relationship Type="http://schemas.openxmlformats.org/officeDocument/2006/relationships/numbering" Target="/word/numbering.xml" Id="Rff47d3b79bea47c7" /><Relationship Type="http://schemas.openxmlformats.org/officeDocument/2006/relationships/settings" Target="/word/settings.xml" Id="R2c68baf707ab4356" /><Relationship Type="http://schemas.openxmlformats.org/officeDocument/2006/relationships/image" Target="/word/media/76244da4-261f-4a6c-b231-4e5d7c5b3aa4.png" Id="R862e1234de1c4503" /></Relationships>
</file>