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bbd4cc5ad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eead9228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b9d4f3d7a495f" /><Relationship Type="http://schemas.openxmlformats.org/officeDocument/2006/relationships/numbering" Target="/word/numbering.xml" Id="R301d560ae35e4467" /><Relationship Type="http://schemas.openxmlformats.org/officeDocument/2006/relationships/settings" Target="/word/settings.xml" Id="R919be4aa0d8f4a63" /><Relationship Type="http://schemas.openxmlformats.org/officeDocument/2006/relationships/image" Target="/word/media/aa66c225-4cd8-4285-9c74-86472d0774ad.png" Id="R0daeead922894849" /></Relationships>
</file>