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163d2e66e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7a19735b8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Egrek,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0ca0765ae42a1" /><Relationship Type="http://schemas.openxmlformats.org/officeDocument/2006/relationships/numbering" Target="/word/numbering.xml" Id="Rd9933773f6c443fe" /><Relationship Type="http://schemas.openxmlformats.org/officeDocument/2006/relationships/settings" Target="/word/settings.xml" Id="R7e9c54b606ca4687" /><Relationship Type="http://schemas.openxmlformats.org/officeDocument/2006/relationships/image" Target="/word/media/47f13d5e-ba83-4188-90b3-e9d2cb20c9ae.png" Id="R3567a19735b8443b" /></Relationships>
</file>