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c0a87ab35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28f850e56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Evrenozovo,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2d8ac7896462c" /><Relationship Type="http://schemas.openxmlformats.org/officeDocument/2006/relationships/numbering" Target="/word/numbering.xml" Id="R26008858c165402c" /><Relationship Type="http://schemas.openxmlformats.org/officeDocument/2006/relationships/settings" Target="/word/settings.xml" Id="R2c3ea3488c1a49fc" /><Relationship Type="http://schemas.openxmlformats.org/officeDocument/2006/relationships/image" Target="/word/media/ffd54f11-5fa4-4b84-a5aa-022c28daf72c.png" Id="R07d28f850e564de6" /></Relationships>
</file>