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d05dfe6f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ef94f18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General-Geshevo,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52455d1d4e0b" /><Relationship Type="http://schemas.openxmlformats.org/officeDocument/2006/relationships/numbering" Target="/word/numbering.xml" Id="R45aff1048bd44f7f" /><Relationship Type="http://schemas.openxmlformats.org/officeDocument/2006/relationships/settings" Target="/word/settings.xml" Id="Rf6cf2cee74f243ff" /><Relationship Type="http://schemas.openxmlformats.org/officeDocument/2006/relationships/image" Target="/word/media/61bf1723-0818-4ab2-8bea-6a557097d676.png" Id="Re811ef94f18b4d2b" /></Relationships>
</file>