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d2dd1d5a344e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1d60df69bb49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Gramatikovo,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fd86b26e684014" /><Relationship Type="http://schemas.openxmlformats.org/officeDocument/2006/relationships/numbering" Target="/word/numbering.xml" Id="R6c724953915f4650" /><Relationship Type="http://schemas.openxmlformats.org/officeDocument/2006/relationships/settings" Target="/word/settings.xml" Id="R06df12b19bde4d52" /><Relationship Type="http://schemas.openxmlformats.org/officeDocument/2006/relationships/image" Target="/word/media/8b05c264-05fd-409e-a9b0-a0dca69296e5.png" Id="Rfe1d60df69bb491d" /></Relationships>
</file>