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acc2b01a7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684c9e704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Khisarya,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226caf72d476f" /><Relationship Type="http://schemas.openxmlformats.org/officeDocument/2006/relationships/numbering" Target="/word/numbering.xml" Id="R41f2c6a2c68f4b69" /><Relationship Type="http://schemas.openxmlformats.org/officeDocument/2006/relationships/settings" Target="/word/settings.xml" Id="R93ca40f660504298" /><Relationship Type="http://schemas.openxmlformats.org/officeDocument/2006/relationships/image" Target="/word/media/c81539b4-6615-4951-a3ce-7b21fb5dd5a2.png" Id="R842684c9e70443d8" /></Relationships>
</file>