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484a1fc53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2f661d783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ccdae338645b3" /><Relationship Type="http://schemas.openxmlformats.org/officeDocument/2006/relationships/numbering" Target="/word/numbering.xml" Id="R39171ba2205a4bf6" /><Relationship Type="http://schemas.openxmlformats.org/officeDocument/2006/relationships/settings" Target="/word/settings.xml" Id="R22c3cc12d1614697" /><Relationship Type="http://schemas.openxmlformats.org/officeDocument/2006/relationships/image" Target="/word/media/77c5892c-cbbd-4a44-96f4-2eee434d1b96.png" Id="R60e2f661d783465c" /></Relationships>
</file>