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cf5a2885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76650e44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Nikola-Kozlevo,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2f75a668c48f5" /><Relationship Type="http://schemas.openxmlformats.org/officeDocument/2006/relationships/numbering" Target="/word/numbering.xml" Id="R2ae08607db834d7c" /><Relationship Type="http://schemas.openxmlformats.org/officeDocument/2006/relationships/settings" Target="/word/settings.xml" Id="R168f76787d83443c" /><Relationship Type="http://schemas.openxmlformats.org/officeDocument/2006/relationships/image" Target="/word/media/0b1ed905-1d81-4188-b646-24c332c96f3b.png" Id="R95f76650e4434150" /></Relationships>
</file>