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831c83cc0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1cdc09426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Podayva,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acd8ed54a42e0" /><Relationship Type="http://schemas.openxmlformats.org/officeDocument/2006/relationships/numbering" Target="/word/numbering.xml" Id="Reb52c282ebe94c60" /><Relationship Type="http://schemas.openxmlformats.org/officeDocument/2006/relationships/settings" Target="/word/settings.xml" Id="R27c08f21757d4a05" /><Relationship Type="http://schemas.openxmlformats.org/officeDocument/2006/relationships/image" Target="/word/media/48e47428-4f63-40ec-be5f-5c501d03036a.png" Id="R3981cdc0942641c8" /></Relationships>
</file>