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c6672a46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68e451e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Profesor Zlatarski,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9ebb87a984bdd" /><Relationship Type="http://schemas.openxmlformats.org/officeDocument/2006/relationships/numbering" Target="/word/numbering.xml" Id="R4738ca24466e4f02" /><Relationship Type="http://schemas.openxmlformats.org/officeDocument/2006/relationships/settings" Target="/word/settings.xml" Id="Rca689b90db264800" /><Relationship Type="http://schemas.openxmlformats.org/officeDocument/2006/relationships/image" Target="/word/media/42d2d5b2-eef6-4b45-8f71-77221a89f9f2.png" Id="R274d68e451ea4427" /></Relationships>
</file>