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6fbd6626442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42a01fb8df42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Tsarevtsi,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29393c6a2546a9" /><Relationship Type="http://schemas.openxmlformats.org/officeDocument/2006/relationships/numbering" Target="/word/numbering.xml" Id="Ra6a73c803fbb45cc" /><Relationship Type="http://schemas.openxmlformats.org/officeDocument/2006/relationships/settings" Target="/word/settings.xml" Id="R23c2152a14cb4068" /><Relationship Type="http://schemas.openxmlformats.org/officeDocument/2006/relationships/image" Target="/word/media/9db45a88-fd61-454e-97ca-5fcb0b741279.png" Id="R6c42a01fb8df429b" /></Relationships>
</file>