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b2377d5e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5757ba5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Yasenkovo,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a3d388d7c404e" /><Relationship Type="http://schemas.openxmlformats.org/officeDocument/2006/relationships/numbering" Target="/word/numbering.xml" Id="Rec168cade6724cad" /><Relationship Type="http://schemas.openxmlformats.org/officeDocument/2006/relationships/settings" Target="/word/settings.xml" Id="R022368b2aa7245f5" /><Relationship Type="http://schemas.openxmlformats.org/officeDocument/2006/relationships/image" Target="/word/media/02bf32af-7c72-4d23-a673-5cad476feabd.png" Id="Re73d5757ba54439b" /></Relationships>
</file>