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8c50cace1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34766d53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Znamenosets,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a41b1a094eae" /><Relationship Type="http://schemas.openxmlformats.org/officeDocument/2006/relationships/numbering" Target="/word/numbering.xml" Id="R0a0c3c2ae772404e" /><Relationship Type="http://schemas.openxmlformats.org/officeDocument/2006/relationships/settings" Target="/word/settings.xml" Id="R39852c409fdd4098" /><Relationship Type="http://schemas.openxmlformats.org/officeDocument/2006/relationships/image" Target="/word/media/c22c1290-5395-4c9d-b6b2-d793f26fc389.png" Id="Ra60a34766d534089" /></Relationships>
</file>