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b8dca4b8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1ea8c1116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Bubanza,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382610a744204" /><Relationship Type="http://schemas.openxmlformats.org/officeDocument/2006/relationships/numbering" Target="/word/numbering.xml" Id="R1df69e0277ad4be0" /><Relationship Type="http://schemas.openxmlformats.org/officeDocument/2006/relationships/settings" Target="/word/settings.xml" Id="Rddf8cb83531542dc" /><Relationship Type="http://schemas.openxmlformats.org/officeDocument/2006/relationships/image" Target="/word/media/b65da251-8313-40c3-91e8-9f947304ed9d.png" Id="R95e1ea8c11164371" /></Relationships>
</file>