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165bb1a89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c867b53a7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 Longe,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cc6ca7b4f41cc" /><Relationship Type="http://schemas.openxmlformats.org/officeDocument/2006/relationships/numbering" Target="/word/numbering.xml" Id="R1d7cd720670a4a91" /><Relationship Type="http://schemas.openxmlformats.org/officeDocument/2006/relationships/settings" Target="/word/settings.xml" Id="R2ee654068b0040ab" /><Relationship Type="http://schemas.openxmlformats.org/officeDocument/2006/relationships/image" Target="/word/media/368702a7-6ae5-4a72-8414-6e5e65511657.png" Id="Ra12c867b53a74b30" /></Relationships>
</file>