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b56d53e19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abafb283c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Bamendou,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1cbbd724046a9" /><Relationship Type="http://schemas.openxmlformats.org/officeDocument/2006/relationships/numbering" Target="/word/numbering.xml" Id="R3b117f85063c4a1f" /><Relationship Type="http://schemas.openxmlformats.org/officeDocument/2006/relationships/settings" Target="/word/settings.xml" Id="R92c081bbe2f4499f" /><Relationship Type="http://schemas.openxmlformats.org/officeDocument/2006/relationships/image" Target="/word/media/8ace9765-3f45-4a8f-99a3-515ccab2eb4a.png" Id="Rad4abafb283c4070" /></Relationships>
</file>