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a6c092ec9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22e50ad7d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96bf40d7344f5" /><Relationship Type="http://schemas.openxmlformats.org/officeDocument/2006/relationships/numbering" Target="/word/numbering.xml" Id="R99d05ec2f6cc4141" /><Relationship Type="http://schemas.openxmlformats.org/officeDocument/2006/relationships/settings" Target="/word/settings.xml" Id="R99d401f0d9b9486f" /><Relationship Type="http://schemas.openxmlformats.org/officeDocument/2006/relationships/image" Target="/word/media/c5d99ccf-d4d5-4575-8015-ef26dda0a6e4.png" Id="R20222e50ad7d407e" /></Relationships>
</file>