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7ff2386a3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58cb1681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Benchansi,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72ec30f5f4fe4" /><Relationship Type="http://schemas.openxmlformats.org/officeDocument/2006/relationships/numbering" Target="/word/numbering.xml" Id="R253e3fc1034342c0" /><Relationship Type="http://schemas.openxmlformats.org/officeDocument/2006/relationships/settings" Target="/word/settings.xml" Id="Rb1c43491b22447d0" /><Relationship Type="http://schemas.openxmlformats.org/officeDocument/2006/relationships/image" Target="/word/media/a0f02676-1e5c-44a3-8499-b6c7f73a8c76.png" Id="Re68c58cb16814200" /></Relationships>
</file>