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464d3a90f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84d131ea7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Djenreng,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709faa0f94995" /><Relationship Type="http://schemas.openxmlformats.org/officeDocument/2006/relationships/numbering" Target="/word/numbering.xml" Id="R19d2af5f98c0431a" /><Relationship Type="http://schemas.openxmlformats.org/officeDocument/2006/relationships/settings" Target="/word/settings.xml" Id="Rfe7b1e4343c24d8e" /><Relationship Type="http://schemas.openxmlformats.org/officeDocument/2006/relationships/image" Target="/word/media/4603710d-7313-4b7c-8ed5-d6c8ac7b0f92.png" Id="Refd84d131ea747d2" /></Relationships>
</file>