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f8e66eece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427c8461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Ebaminal,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6fc3bdeb245f0" /><Relationship Type="http://schemas.openxmlformats.org/officeDocument/2006/relationships/numbering" Target="/word/numbering.xml" Id="R2b2855158ff347fa" /><Relationship Type="http://schemas.openxmlformats.org/officeDocument/2006/relationships/settings" Target="/word/settings.xml" Id="R30a7470f5e88406a" /><Relationship Type="http://schemas.openxmlformats.org/officeDocument/2006/relationships/image" Target="/word/media/e0f8af66-e1c5-4b3b-885c-9f2d3eea6538.png" Id="Rea0a427c846141d2" /></Relationships>
</file>