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6dca2ae3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6e0a88e66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Enyeng,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f796fed742c5" /><Relationship Type="http://schemas.openxmlformats.org/officeDocument/2006/relationships/numbering" Target="/word/numbering.xml" Id="R6dc29f76ed37478c" /><Relationship Type="http://schemas.openxmlformats.org/officeDocument/2006/relationships/settings" Target="/word/settings.xml" Id="R6600c6095d2941ae" /><Relationship Type="http://schemas.openxmlformats.org/officeDocument/2006/relationships/image" Target="/word/media/061cf55f-bcdc-4a11-8557-461d435b8e0f.png" Id="R2016e0a88e66463d" /></Relationships>
</file>