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07586dae4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3298bbd00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Farch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b60377e954c1b" /><Relationship Type="http://schemas.openxmlformats.org/officeDocument/2006/relationships/numbering" Target="/word/numbering.xml" Id="Raa7be08795074b37" /><Relationship Type="http://schemas.openxmlformats.org/officeDocument/2006/relationships/settings" Target="/word/settings.xml" Id="Ra6cfe45dfc6b4a6d" /><Relationship Type="http://schemas.openxmlformats.org/officeDocument/2006/relationships/image" Target="/word/media/2cdf28d2-cef3-45e8-b5c4-3def0ea8d358.png" Id="Rff53298bbd004341" /></Relationships>
</file>