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1023d285e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4125b56be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Galoue,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b3b0240e24d55" /><Relationship Type="http://schemas.openxmlformats.org/officeDocument/2006/relationships/numbering" Target="/word/numbering.xml" Id="R630967f17c66439a" /><Relationship Type="http://schemas.openxmlformats.org/officeDocument/2006/relationships/settings" Target="/word/settings.xml" Id="R138b73498e1041ea" /><Relationship Type="http://schemas.openxmlformats.org/officeDocument/2006/relationships/image" Target="/word/media/8c288d18-4486-4cdb-9eb9-3c92c0bad073.png" Id="R0734125b56be4ff3" /></Relationships>
</file>