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1e849de5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f70f9655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Golomon,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d019037734f80" /><Relationship Type="http://schemas.openxmlformats.org/officeDocument/2006/relationships/numbering" Target="/word/numbering.xml" Id="R7833b39a5fa3480f" /><Relationship Type="http://schemas.openxmlformats.org/officeDocument/2006/relationships/settings" Target="/word/settings.xml" Id="Ra8464cfb2a8f451b" /><Relationship Type="http://schemas.openxmlformats.org/officeDocument/2006/relationships/image" Target="/word/media/28e2a338-8f4f-4884-a485-0f348b8872f9.png" Id="Rea1f70f9655c4eca" /></Relationships>
</file>