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fbcef34d9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cd1ba00c4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Houpi,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c2c2f2fcb48fe" /><Relationship Type="http://schemas.openxmlformats.org/officeDocument/2006/relationships/numbering" Target="/word/numbering.xml" Id="R3c0ff0a5377248f0" /><Relationship Type="http://schemas.openxmlformats.org/officeDocument/2006/relationships/settings" Target="/word/settings.xml" Id="Ree71a00390074fa5" /><Relationship Type="http://schemas.openxmlformats.org/officeDocument/2006/relationships/image" Target="/word/media/8ff0876b-17a7-4a8d-bea6-bd0006ea6f28.png" Id="R915cd1ba00c4480f" /></Relationships>
</file>