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582f2695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4e9bcc47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e9e16f204c60" /><Relationship Type="http://schemas.openxmlformats.org/officeDocument/2006/relationships/numbering" Target="/word/numbering.xml" Id="R820385a908d44568" /><Relationship Type="http://schemas.openxmlformats.org/officeDocument/2006/relationships/settings" Target="/word/settings.xml" Id="Rdb2ebbda5fa146fb" /><Relationship Type="http://schemas.openxmlformats.org/officeDocument/2006/relationships/image" Target="/word/media/6c753c23-f63d-45ba-8852-e7f56c9c3201.png" Id="Rca24e9bcc47547d8" /></Relationships>
</file>