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ba63f75d0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1583aff0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Kokoumi,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2bdbec14644c4" /><Relationship Type="http://schemas.openxmlformats.org/officeDocument/2006/relationships/numbering" Target="/word/numbering.xml" Id="R99e46774c5674ab5" /><Relationship Type="http://schemas.openxmlformats.org/officeDocument/2006/relationships/settings" Target="/word/settings.xml" Id="Rbcf11b728c1e4273" /><Relationship Type="http://schemas.openxmlformats.org/officeDocument/2006/relationships/image" Target="/word/media/01f15a57-9eef-4dbf-9f90-e1a64d52a77d.png" Id="Rcd01583aff004c3b" /></Relationships>
</file>