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2ddb16676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ce7ba9b6c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20181bdb845fc" /><Relationship Type="http://schemas.openxmlformats.org/officeDocument/2006/relationships/numbering" Target="/word/numbering.xml" Id="R08c37765218643cc" /><Relationship Type="http://schemas.openxmlformats.org/officeDocument/2006/relationships/settings" Target="/word/settings.xml" Id="R12d6b028cbe747bb" /><Relationship Type="http://schemas.openxmlformats.org/officeDocument/2006/relationships/image" Target="/word/media/0151de4e-d198-4f99-b9a7-10fb6d20ae54.png" Id="R1d8ce7ba9b6c4b56" /></Relationships>
</file>