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6b51f108d941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600b45c4284f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Lousayeu,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b64dc02ecf4ea6" /><Relationship Type="http://schemas.openxmlformats.org/officeDocument/2006/relationships/numbering" Target="/word/numbering.xml" Id="R00da2455107c4228" /><Relationship Type="http://schemas.openxmlformats.org/officeDocument/2006/relationships/settings" Target="/word/settings.xml" Id="R1fa177532f9243a4" /><Relationship Type="http://schemas.openxmlformats.org/officeDocument/2006/relationships/image" Target="/word/media/fe2494f8-bfcc-422f-9e11-f509152d2140.png" Id="R90600b45c4284fbb" /></Relationships>
</file>