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e2f0fd65b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25db699f2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ae47a54984ab9" /><Relationship Type="http://schemas.openxmlformats.org/officeDocument/2006/relationships/numbering" Target="/word/numbering.xml" Id="Rc4dfe14dfda243c5" /><Relationship Type="http://schemas.openxmlformats.org/officeDocument/2006/relationships/settings" Target="/word/settings.xml" Id="Rc2b924a5f88f4b80" /><Relationship Type="http://schemas.openxmlformats.org/officeDocument/2006/relationships/image" Target="/word/media/d8c9b1bf-e36a-49d2-9202-91488ce3a5a8.png" Id="R3a825db699f24b6c" /></Relationships>
</file>