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a2c4afb00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036d8f792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Magrongong,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e9f1d8a6b4c3b" /><Relationship Type="http://schemas.openxmlformats.org/officeDocument/2006/relationships/numbering" Target="/word/numbering.xml" Id="R7e6092af12b3456b" /><Relationship Type="http://schemas.openxmlformats.org/officeDocument/2006/relationships/settings" Target="/word/settings.xml" Id="Rbc8c3ae05e6a42f0" /><Relationship Type="http://schemas.openxmlformats.org/officeDocument/2006/relationships/image" Target="/word/media/e2c7e291-4fc4-4e2d-a14f-05b8322c02c9.png" Id="Rffa036d8f7924894" /></Relationships>
</file>