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b9f3fe6ca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1fdd307ae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Mazavou,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1db69e56c4e71" /><Relationship Type="http://schemas.openxmlformats.org/officeDocument/2006/relationships/numbering" Target="/word/numbering.xml" Id="Ra4ceb25492c44144" /><Relationship Type="http://schemas.openxmlformats.org/officeDocument/2006/relationships/settings" Target="/word/settings.xml" Id="R33f8f4e062ff4b68" /><Relationship Type="http://schemas.openxmlformats.org/officeDocument/2006/relationships/image" Target="/word/media/81f72d10-4c86-4e41-bdd5-8b7d4a446b4e.png" Id="Reae1fdd307ae4a8a" /></Relationships>
</file>