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4c649f77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423266dfe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b43ab5ecc42e9" /><Relationship Type="http://schemas.openxmlformats.org/officeDocument/2006/relationships/numbering" Target="/word/numbering.xml" Id="Rca0b2e67c3e6472b" /><Relationship Type="http://schemas.openxmlformats.org/officeDocument/2006/relationships/settings" Target="/word/settings.xml" Id="R5ccef495ecb645e2" /><Relationship Type="http://schemas.openxmlformats.org/officeDocument/2006/relationships/image" Target="/word/media/b3c53c52-a699-44fb-8005-64a28834d03f.png" Id="Rb66423266dfe429e" /></Relationships>
</file>