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5b21dc342941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5b3e788e4941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Mekwene,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9ce466f284a7b" /><Relationship Type="http://schemas.openxmlformats.org/officeDocument/2006/relationships/numbering" Target="/word/numbering.xml" Id="R6b166bfcb9654176" /><Relationship Type="http://schemas.openxmlformats.org/officeDocument/2006/relationships/settings" Target="/word/settings.xml" Id="R25c37588593c4f7e" /><Relationship Type="http://schemas.openxmlformats.org/officeDocument/2006/relationships/image" Target="/word/media/a9b12480-7b97-4bef-b463-2724f6be520a.png" Id="Rc25b3e788e494187" /></Relationships>
</file>