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222c9456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d76dcd8e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Mepouta,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c0af92f344dfa" /><Relationship Type="http://schemas.openxmlformats.org/officeDocument/2006/relationships/numbering" Target="/word/numbering.xml" Id="R584c21fcb46d464e" /><Relationship Type="http://schemas.openxmlformats.org/officeDocument/2006/relationships/settings" Target="/word/settings.xml" Id="Rf7a531f6067f4b88" /><Relationship Type="http://schemas.openxmlformats.org/officeDocument/2006/relationships/image" Target="/word/media/52bf32c6-6059-4182-8d7e-fcbdf8e3ecf6.png" Id="R409d76dcd8e44068" /></Relationships>
</file>