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95517cb3d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b2c5efcf5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Mobange,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82c6d823e4e35" /><Relationship Type="http://schemas.openxmlformats.org/officeDocument/2006/relationships/numbering" Target="/word/numbering.xml" Id="Rd80a4f7eaed449a3" /><Relationship Type="http://schemas.openxmlformats.org/officeDocument/2006/relationships/settings" Target="/word/settings.xml" Id="Rb7e60fb9c4b94f89" /><Relationship Type="http://schemas.openxmlformats.org/officeDocument/2006/relationships/image" Target="/word/media/13080aed-542b-4203-962d-01113bd0d2c4.png" Id="R853b2c5efcf5488e" /></Relationships>
</file>