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c2a47b5a2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854c9f10f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cc5045e274b5f" /><Relationship Type="http://schemas.openxmlformats.org/officeDocument/2006/relationships/numbering" Target="/word/numbering.xml" Id="Re1b63dc8cbd54a44" /><Relationship Type="http://schemas.openxmlformats.org/officeDocument/2006/relationships/settings" Target="/word/settings.xml" Id="R2b3c714ba92441a5" /><Relationship Type="http://schemas.openxmlformats.org/officeDocument/2006/relationships/image" Target="/word/media/f12380a0-8ac5-4dac-afb9-cbacc3997918.png" Id="R732854c9f10f4f37" /></Relationships>
</file>