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d126a268a742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efb730c41546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Ndjinda,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12f2907fcd4107" /><Relationship Type="http://schemas.openxmlformats.org/officeDocument/2006/relationships/numbering" Target="/word/numbering.xml" Id="Rc363dda396bb4bee" /><Relationship Type="http://schemas.openxmlformats.org/officeDocument/2006/relationships/settings" Target="/word/settings.xml" Id="Ra00a3389c797414d" /><Relationship Type="http://schemas.openxmlformats.org/officeDocument/2006/relationships/image" Target="/word/media/ac7ac4cf-5b29-4d43-8b27-cd0f058e224a.png" Id="R22efb730c415467e" /></Relationships>
</file>