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2505ad6ac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b39e475d5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Nkolmesing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c98476c7e4f45" /><Relationship Type="http://schemas.openxmlformats.org/officeDocument/2006/relationships/numbering" Target="/word/numbering.xml" Id="R497a537fce3a4fa3" /><Relationship Type="http://schemas.openxmlformats.org/officeDocument/2006/relationships/settings" Target="/word/settings.xml" Id="Rc8b8de774f014a6f" /><Relationship Type="http://schemas.openxmlformats.org/officeDocument/2006/relationships/image" Target="/word/media/0fa2f93b-74b1-4158-b106-56474c4bec97.png" Id="R57db39e475d545d7" /></Relationships>
</file>