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c0466fd2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fda86ce6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598c256647da" /><Relationship Type="http://schemas.openxmlformats.org/officeDocument/2006/relationships/numbering" Target="/word/numbering.xml" Id="Rf7a54c668e0d4bec" /><Relationship Type="http://schemas.openxmlformats.org/officeDocument/2006/relationships/settings" Target="/word/settings.xml" Id="Rc09913d91410421d" /><Relationship Type="http://schemas.openxmlformats.org/officeDocument/2006/relationships/image" Target="/word/media/cdafac88-19eb-4dce-b590-b1d88d15ed72.png" Id="R5adfda86ce6545ee" /></Relationships>
</file>