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244bf6c94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5f94f4d0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Liman,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e385c5e34c1a" /><Relationship Type="http://schemas.openxmlformats.org/officeDocument/2006/relationships/numbering" Target="/word/numbering.xml" Id="R9d7a3535b9fb42e6" /><Relationship Type="http://schemas.openxmlformats.org/officeDocument/2006/relationships/settings" Target="/word/settings.xml" Id="R9b53eedbb08d49ad" /><Relationship Type="http://schemas.openxmlformats.org/officeDocument/2006/relationships/image" Target="/word/media/83216369-0a4a-45f0-ae41-5cabf4a01d1d.png" Id="R27025f94f4d043f8" /></Relationships>
</file>