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1b32f1650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c7d08658c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Malki,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c78d017584e63" /><Relationship Type="http://schemas.openxmlformats.org/officeDocument/2006/relationships/numbering" Target="/word/numbering.xml" Id="R880c2d730b0e4134" /><Relationship Type="http://schemas.openxmlformats.org/officeDocument/2006/relationships/settings" Target="/word/settings.xml" Id="R5d52f89a7ef54a00" /><Relationship Type="http://schemas.openxmlformats.org/officeDocument/2006/relationships/image" Target="/word/media/f6e8569d-29a3-48dd-9744-098fb6e20b4d.png" Id="R3a8c7d08658c4cf9" /></Relationships>
</file>