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dace2f86c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111f46c84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91741562a407a" /><Relationship Type="http://schemas.openxmlformats.org/officeDocument/2006/relationships/numbering" Target="/word/numbering.xml" Id="Rae307bfb91984eaa" /><Relationship Type="http://schemas.openxmlformats.org/officeDocument/2006/relationships/settings" Target="/word/settings.xml" Id="Re6fdb9ad8e914402" /><Relationship Type="http://schemas.openxmlformats.org/officeDocument/2006/relationships/image" Target="/word/media/3d120b9c-7401-4832-a87e-53355b6b59a2.png" Id="R6c1111f46c844f56" /></Relationships>
</file>